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931995">
      <w:pPr>
        <w:pStyle w:val="Heading9"/>
        <w:spacing w:before="0" w:line="240" w:lineRule="auto"/>
        <w:rPr>
          <w:rFonts w:ascii="Maiandra GD" w:hAnsi="Maiandra GD" w:cs="Maiandra GD"/>
          <w:b/>
          <w:i w:val="0"/>
          <w:sz w:val="24"/>
          <w:szCs w:val="24"/>
        </w:rPr>
      </w:pPr>
      <w:r>
        <w:rPr>
          <w:rFonts w:ascii="Maiandra GD" w:hAnsi="Maiandra GD" w:cs="Maiandra GD"/>
          <w:b/>
          <w:i w:val="0"/>
          <w:sz w:val="24"/>
          <w:szCs w:val="24"/>
        </w:rPr>
        <w:t>PRAYING TOGETHER</w:t>
      </w:r>
      <w:r>
        <w:rPr>
          <w:rFonts w:ascii="Maiandra GD" w:hAnsi="Maiandra GD" w:cs="Maiandra GD"/>
          <w:b/>
          <w:i w:val="0"/>
          <w:sz w:val="24"/>
          <w:szCs w:val="24"/>
        </w:rPr>
        <w:t xml:space="preserve"> AS A MARRIED COUPLE</w:t>
      </w:r>
    </w:p>
    <w:p w:rsidR="0019625B" w:rsidRDefault="0019625B">
      <w:pPr>
        <w:spacing w:after="0" w:line="240" w:lineRule="auto"/>
        <w:rPr>
          <w:rFonts w:ascii="Maiandra GD" w:hAnsi="Maiandra GD" w:cs="Maiandra GD"/>
          <w:b/>
          <w:color w:val="000000" w:themeColor="text1"/>
          <w:sz w:val="24"/>
          <w:szCs w:val="24"/>
        </w:rPr>
      </w:pPr>
    </w:p>
    <w:p w:rsidR="0019625B" w:rsidRDefault="00931995">
      <w:pPr>
        <w:pStyle w:val="Heading1"/>
        <w:spacing w:beforeAutospacing="0" w:afterAutospacing="0" w:line="240" w:lineRule="auto"/>
        <w:ind w:right="150"/>
        <w:jc w:val="both"/>
        <w:rPr>
          <w:rFonts w:ascii="Maiandra GD" w:hAnsi="Maiandra GD" w:cs="Maiandra GD" w:hint="default"/>
          <w:b w:val="0"/>
          <w:sz w:val="24"/>
          <w:szCs w:val="24"/>
        </w:rPr>
      </w:pPr>
      <w:r>
        <w:rPr>
          <w:rFonts w:ascii="Maiandra GD" w:hAnsi="Maiandra GD" w:cs="Maiandra GD" w:hint="default"/>
          <w:b w:val="0"/>
          <w:color w:val="000000" w:themeColor="text1"/>
          <w:sz w:val="24"/>
          <w:szCs w:val="24"/>
        </w:rPr>
        <w:t>Less than 5% of couples pray together on a regular basis. Even the liberal Huffington Post reports that “</w:t>
      </w:r>
      <w:r>
        <w:rPr>
          <w:rFonts w:ascii="Maiandra GD" w:eastAsia="Helvetica" w:hAnsi="Maiandra GD" w:cs="Maiandra GD" w:hint="default"/>
          <w:b w:val="0"/>
          <w:color w:val="000000"/>
          <w:spacing w:val="8"/>
          <w:sz w:val="24"/>
          <w:szCs w:val="24"/>
        </w:rPr>
        <w:t>Couples Who Pray Together Really Do Stay Together, Study Finds</w:t>
      </w:r>
      <w:r>
        <w:rPr>
          <w:rFonts w:ascii="Maiandra GD" w:eastAsia="Helvetica" w:hAnsi="Maiandra GD" w:cs="Maiandra GD" w:hint="default"/>
          <w:b w:val="0"/>
          <w:color w:val="000000"/>
          <w:spacing w:val="8"/>
          <w:sz w:val="24"/>
          <w:szCs w:val="24"/>
        </w:rPr>
        <w:t>” (</w:t>
      </w:r>
      <w:r w:rsidR="001959AC" w:rsidRPr="001959AC">
        <w:rPr>
          <w:rFonts w:ascii="Maiandra GD" w:hAnsi="Maiandra GD" w:cs="Maiandra GD" w:hint="default"/>
          <w:b w:val="0"/>
          <w:sz w:val="24"/>
          <w:szCs w:val="24"/>
        </w:rPr>
        <w:t>https://www.huffpost.com/entry/couples-who-pray-together_n_679130</w:t>
      </w:r>
      <w:r>
        <w:rPr>
          <w:rFonts w:ascii="Maiandra GD" w:hAnsi="Maiandra GD" w:cs="Maiandra GD" w:hint="default"/>
          <w:b w:val="0"/>
          <w:sz w:val="24"/>
          <w:szCs w:val="24"/>
        </w:rPr>
        <w:t>)</w:t>
      </w:r>
    </w:p>
    <w:p w:rsidR="001959AC" w:rsidRDefault="001959AC" w:rsidP="001959AC">
      <w:pPr>
        <w:spacing w:after="0" w:line="240" w:lineRule="auto"/>
        <w:jc w:val="both"/>
        <w:rPr>
          <w:rFonts w:ascii="Maiandra GD" w:hAnsi="Maiandra GD" w:cs="Maiandra GD"/>
          <w:iCs/>
          <w:color w:val="000000" w:themeColor="text1"/>
          <w:sz w:val="24"/>
          <w:szCs w:val="24"/>
        </w:rPr>
      </w:pPr>
    </w:p>
    <w:p w:rsidR="001959AC" w:rsidRDefault="001959AC" w:rsidP="001959AC">
      <w:pPr>
        <w:spacing w:after="0" w:line="240" w:lineRule="auto"/>
        <w:jc w:val="both"/>
        <w:rPr>
          <w:rFonts w:ascii="Maiandra GD" w:hAnsi="Maiandra GD" w:cs="Maiandra GD"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Cs/>
          <w:color w:val="000000" w:themeColor="text1"/>
          <w:sz w:val="24"/>
          <w:szCs w:val="24"/>
        </w:rPr>
        <w:t xml:space="preserve">Richard Burr writes in his book 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Developing Your Secret Closet </w:t>
      </w:r>
      <w:proofErr w:type="gramStart"/>
      <w:r>
        <w:rPr>
          <w:rFonts w:ascii="Maiandra GD" w:hAnsi="Maiandra GD" w:cs="Maiandra GD"/>
          <w:i/>
          <w:color w:val="000000" w:themeColor="text1"/>
          <w:sz w:val="24"/>
          <w:szCs w:val="24"/>
        </w:rPr>
        <w:t>Of</w:t>
      </w:r>
      <w:proofErr w:type="gramEnd"/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 Prayer:</w:t>
      </w:r>
      <w:r>
        <w:rPr>
          <w:rFonts w:ascii="Maiandra GD" w:hAnsi="Maiandra GD" w:cs="Maiandra GD"/>
          <w:iCs/>
          <w:color w:val="000000" w:themeColor="text1"/>
          <w:sz w:val="24"/>
          <w:szCs w:val="24"/>
        </w:rPr>
        <w:t xml:space="preserve"> “In my 25 years of ministry…I have never heard of a marriage that ended in divorce if the husband and wife prayed together regularly.” Thus, we can pray this short prayer and expect Him to lead us:</w:t>
      </w:r>
    </w:p>
    <w:p w:rsidR="0019625B" w:rsidRDefault="0019625B" w:rsidP="001959AC">
      <w:pPr>
        <w:spacing w:after="0" w:line="240" w:lineRule="auto"/>
        <w:jc w:val="both"/>
        <w:rPr>
          <w:rFonts w:ascii="Maiandra GD" w:hAnsi="Maiandra GD" w:cs="Maiandra GD"/>
          <w:sz w:val="24"/>
          <w:szCs w:val="24"/>
        </w:rPr>
      </w:pPr>
    </w:p>
    <w:p w:rsidR="0019625B" w:rsidRDefault="00931995" w:rsidP="001959AC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The Bible emphasizes that we should pray together. Matthew wants us to know that praying together is highly valued and honored by God: your prayers will be answered:  </w:t>
      </w:r>
    </w:p>
    <w:p w:rsidR="0019625B" w:rsidRDefault="0019625B" w:rsidP="001959AC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19625B" w:rsidRDefault="00931995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"Again, I tell you 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that </w:t>
      </w:r>
      <w:r w:rsidRPr="00931995"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if two of you on earth agree about anything you ask for, </w:t>
      </w:r>
      <w:bookmarkStart w:id="0" w:name="_GoBack"/>
      <w:r w:rsidRPr="00931995">
        <w:rPr>
          <w:rFonts w:ascii="Maiandra GD" w:hAnsi="Maiandra GD" w:cs="Maiandra GD"/>
          <w:i/>
          <w:color w:val="000000" w:themeColor="text1"/>
          <w:sz w:val="24"/>
          <w:szCs w:val="24"/>
          <w:u w:val="single"/>
        </w:rPr>
        <w:t>it will be done</w:t>
      </w:r>
      <w:r w:rsidRPr="00931995">
        <w:rPr>
          <w:rFonts w:ascii="Maiandra GD" w:hAnsi="Maiandra GD" w:cs="Maiandra GD"/>
          <w:i/>
          <w:color w:val="000000" w:themeColor="text1"/>
          <w:sz w:val="24"/>
          <w:szCs w:val="24"/>
          <w:u w:val="single"/>
        </w:rPr>
        <w:tab/>
      </w:r>
      <w:r w:rsidRPr="00931995">
        <w:rPr>
          <w:rFonts w:ascii="Maiandra GD" w:hAnsi="Maiandra GD" w:cs="Maiandra GD"/>
          <w:i/>
          <w:color w:val="000000" w:themeColor="text1"/>
          <w:sz w:val="24"/>
          <w:szCs w:val="24"/>
          <w:u w:val="single"/>
        </w:rPr>
        <w:t>for you by my Father in heaven</w:t>
      </w:r>
      <w:bookmarkEnd w:id="0"/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. For where two or three come together in my name, there am I 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>with them."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  </w:t>
      </w:r>
      <w:r>
        <w:rPr>
          <w:rFonts w:ascii="Maiandra GD" w:hAnsi="Maiandra GD" w:cs="Maiandra GD"/>
          <w:iCs/>
          <w:color w:val="000000" w:themeColor="text1"/>
          <w:sz w:val="24"/>
          <w:szCs w:val="24"/>
        </w:rPr>
        <w:t>(M</w:t>
      </w:r>
      <w:r>
        <w:rPr>
          <w:rFonts w:ascii="Maiandra GD" w:hAnsi="Maiandra GD" w:cs="Maiandra GD"/>
          <w:iCs/>
          <w:color w:val="000000" w:themeColor="text1"/>
          <w:sz w:val="24"/>
          <w:szCs w:val="24"/>
        </w:rPr>
        <w:t xml:space="preserve">at 18:19-20)  </w:t>
      </w:r>
    </w:p>
    <w:p w:rsidR="0019625B" w:rsidRDefault="0019625B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19625B" w:rsidRDefault="00931995" w:rsidP="00B16378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f you trust and believe, you can pray and expect that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H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e will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make your marriage a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G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odly one!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</w:p>
    <w:p w:rsidR="00B16378" w:rsidRDefault="00B16378" w:rsidP="00B16378">
      <w:pPr>
        <w:spacing w:after="0" w:line="240" w:lineRule="auto"/>
        <w:jc w:val="both"/>
        <w:rPr>
          <w:rFonts w:ascii="Maiandra GD" w:hAnsi="Maiandra GD" w:cs="Maiandra GD"/>
          <w:iCs/>
          <w:color w:val="000000" w:themeColor="text1"/>
          <w:sz w:val="24"/>
          <w:szCs w:val="24"/>
        </w:rPr>
      </w:pPr>
    </w:p>
    <w:p w:rsidR="0019625B" w:rsidRDefault="00931995">
      <w:pPr>
        <w:spacing w:after="0" w:line="240" w:lineRule="auto"/>
        <w:rPr>
          <w:rFonts w:ascii="Maiandra GD" w:eastAsia="Verdana" w:hAnsi="Maiandra GD" w:cs="Maiandra GD"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we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you that you are making our marriage the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G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odly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marriage you want”</w:t>
      </w: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931995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  <w:t>DISCIPLESHIP 101-1: PRAYER (weeks 1 &amp; 2)</w:t>
      </w:r>
    </w:p>
    <w:p w:rsidR="0019625B" w:rsidRDefault="00931995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  <w:t xml:space="preserve">THE LAW OF PRAYER: </w:t>
      </w:r>
    </w:p>
    <w:p w:rsidR="0019625B" w:rsidRDefault="00931995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  <w:t>EXPECTING AND RECEIVNG IN PRAYER</w:t>
      </w:r>
    </w:p>
    <w:p w:rsidR="0019625B" w:rsidRDefault="0019625B">
      <w:pPr>
        <w:spacing w:after="0" w:line="240" w:lineRule="auto"/>
        <w:jc w:val="center"/>
        <w:rPr>
          <w:rFonts w:ascii="Maiandra GD" w:eastAsia="Verdana" w:hAnsi="Maiandra GD" w:cs="Maiandra GD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931995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b/>
          <w:bCs/>
          <w:color w:val="000000" w:themeColor="text1"/>
          <w:sz w:val="24"/>
          <w:szCs w:val="24"/>
        </w:rPr>
        <w:t>PRAYER:</w:t>
      </w:r>
      <w:r>
        <w:rPr>
          <w:rFonts w:ascii="Maiandra GD" w:hAnsi="Maiandra GD" w:cs="Maiandra GD"/>
          <w:b/>
          <w:bCs/>
          <w:color w:val="000000" w:themeColor="text1"/>
          <w:sz w:val="24"/>
          <w:szCs w:val="24"/>
        </w:rPr>
        <w:t xml:space="preserve"> </w:t>
      </w:r>
    </w:p>
    <w:p w:rsidR="0019625B" w:rsidRDefault="00931995">
      <w:pPr>
        <w:spacing w:after="0" w:line="240" w:lineRule="auto"/>
        <w:ind w:left="720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-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A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n ongoing conversation with God.</w:t>
      </w:r>
    </w:p>
    <w:p w:rsidR="0019625B" w:rsidRDefault="00931995">
      <w:pPr>
        <w:spacing w:after="0" w:line="240" w:lineRule="auto"/>
        <w:ind w:left="720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-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R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eflect</w:t>
      </w:r>
      <w:r w:rsidR="00054D92">
        <w:rPr>
          <w:rFonts w:ascii="Maiandra GD" w:hAnsi="Maiandra GD" w:cs="Maiandra GD"/>
          <w:color w:val="000000" w:themeColor="text1"/>
          <w:sz w:val="24"/>
          <w:szCs w:val="24"/>
        </w:rPr>
        <w:t>s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true worship of a Sovereign Creator</w:t>
      </w:r>
    </w:p>
    <w:p w:rsidR="0019625B" w:rsidRDefault="00931995">
      <w:pPr>
        <w:spacing w:after="0" w:line="240" w:lineRule="auto"/>
        <w:ind w:left="720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-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M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ake</w:t>
      </w:r>
      <w:r w:rsidR="00054D92">
        <w:rPr>
          <w:rFonts w:ascii="Maiandra GD" w:hAnsi="Maiandra GD" w:cs="Maiandra GD"/>
          <w:color w:val="000000" w:themeColor="text1"/>
          <w:sz w:val="24"/>
          <w:szCs w:val="24"/>
        </w:rPr>
        <w:t>s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known to God our needs and desires.</w:t>
      </w:r>
    </w:p>
    <w:p w:rsidR="0019625B" w:rsidRDefault="00931995">
      <w:pPr>
        <w:spacing w:after="0" w:line="240" w:lineRule="auto"/>
        <w:ind w:left="720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- Signifies our dependence on Him.</w:t>
      </w:r>
    </w:p>
    <w:p w:rsidR="0019625B" w:rsidRDefault="00931995">
      <w:pPr>
        <w:spacing w:after="0" w:line="240" w:lineRule="auto"/>
        <w:ind w:left="720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- Shows we know that we need to commune with Him.</w:t>
      </w:r>
    </w:p>
    <w:p w:rsidR="0019625B" w:rsidRDefault="00931995">
      <w:pPr>
        <w:spacing w:after="0" w:line="240" w:lineRule="auto"/>
        <w:ind w:left="720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-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A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lifestyle that we choose to live. </w:t>
      </w:r>
    </w:p>
    <w:p w:rsidR="0019625B" w:rsidRDefault="00931995">
      <w:pPr>
        <w:spacing w:after="0" w:line="240" w:lineRule="auto"/>
        <w:ind w:left="1440" w:hanging="720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- Should really be scheduled</w:t>
      </w:r>
    </w:p>
    <w:p w:rsidR="0019625B" w:rsidRDefault="0019625B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19625B" w:rsidRDefault="00931995">
      <w:pPr>
        <w:spacing w:after="0" w:line="240" w:lineRule="auto"/>
        <w:jc w:val="both"/>
        <w:rPr>
          <w:rFonts w:ascii="Maiandra GD" w:eastAsia="Verdana" w:hAnsi="Maiandra GD" w:cs="Maiandra GD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Verdana" w:hAnsi="Maiandra GD" w:cs="Maiandra GD"/>
          <w:b/>
          <w:color w:val="000000" w:themeColor="text1"/>
          <w:sz w:val="24"/>
          <w:szCs w:val="24"/>
          <w:shd w:val="clear" w:color="auto" w:fill="FFFFFF"/>
        </w:rPr>
        <w:t>THE LAW OF PRAYER:</w:t>
      </w:r>
    </w:p>
    <w:p w:rsidR="00054D92" w:rsidRDefault="00054D92">
      <w:pPr>
        <w:spacing w:after="0" w:line="240" w:lineRule="auto"/>
        <w:jc w:val="both"/>
        <w:rPr>
          <w:rFonts w:ascii="Maiandra GD" w:eastAsia="Verdana" w:hAnsi="Maiandra GD" w:cs="Maiandra GD"/>
          <w:color w:val="000000" w:themeColor="text1"/>
          <w:sz w:val="24"/>
          <w:szCs w:val="24"/>
          <w:shd w:val="clear" w:color="auto" w:fill="FFFFFF"/>
        </w:rPr>
      </w:pPr>
    </w:p>
    <w:p w:rsidR="0019625B" w:rsidRDefault="00931995" w:rsidP="00054D92">
      <w:pPr>
        <w:spacing w:after="0" w:line="240" w:lineRule="auto"/>
        <w:jc w:val="both"/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Verdana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 xml:space="preserve">“This is the confidence we have in approaching God: that if </w:t>
      </w:r>
      <w:r>
        <w:rPr>
          <w:rFonts w:ascii="Maiandra GD" w:eastAsia="Verdana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 xml:space="preserve">we ask anything according to his will, he hears us. And if </w:t>
      </w:r>
      <w:r>
        <w:rPr>
          <w:rFonts w:ascii="Maiandra GD" w:eastAsia="Verdana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 xml:space="preserve">we know that he hears us—whatever we ask—we </w:t>
      </w:r>
      <w:r>
        <w:rPr>
          <w:rFonts w:ascii="Maiandra GD" w:eastAsia="Verdana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Maiandra GD" w:eastAsia="Verdana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 xml:space="preserve">know that we have what we asked of him.” </w:t>
      </w:r>
      <w:r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  <w:t>(1</w:t>
      </w:r>
      <w:r w:rsidR="00054D92"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  <w:t>John</w:t>
      </w:r>
      <w:r w:rsidR="00054D92"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  <w:t>:14-15)</w:t>
      </w:r>
    </w:p>
    <w:p w:rsidR="0019625B" w:rsidRDefault="0019625B">
      <w:pPr>
        <w:spacing w:after="0" w:line="240" w:lineRule="auto"/>
        <w:jc w:val="both"/>
        <w:rPr>
          <w:rFonts w:ascii="Maiandra GD" w:eastAsia="Verdana" w:hAnsi="Maiandra GD" w:cs="Maiandra GD"/>
          <w:bCs/>
          <w:color w:val="000000" w:themeColor="text1"/>
          <w:sz w:val="24"/>
          <w:szCs w:val="24"/>
          <w:shd w:val="clear" w:color="auto" w:fill="FFFFFF"/>
        </w:rPr>
      </w:pPr>
    </w:p>
    <w:p w:rsidR="0019625B" w:rsidRDefault="00931995" w:rsidP="00054D92">
      <w:pPr>
        <w:pStyle w:val="Heading9"/>
        <w:spacing w:before="0" w:line="240" w:lineRule="auto"/>
        <w:ind w:left="720"/>
        <w:rPr>
          <w:rFonts w:ascii="Maiandra GD" w:hAnsi="Maiandra GD" w:cs="Maiandra GD"/>
          <w:b/>
          <w:bCs/>
          <w:i w:val="0"/>
          <w:iCs w:val="0"/>
          <w:sz w:val="24"/>
          <w:szCs w:val="24"/>
        </w:rPr>
      </w:pPr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 xml:space="preserve">IF </w:t>
      </w:r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ab/>
        <w:t xml:space="preserve">You say it/ask it + </w:t>
      </w:r>
    </w:p>
    <w:p w:rsidR="0019625B" w:rsidRDefault="00931995" w:rsidP="00054D92">
      <w:pPr>
        <w:pStyle w:val="Heading9"/>
        <w:spacing w:before="0" w:line="240" w:lineRule="auto"/>
        <w:ind w:left="720" w:firstLine="720"/>
        <w:rPr>
          <w:rFonts w:ascii="Maiandra GD" w:hAnsi="Maiandra GD" w:cs="Maiandra GD"/>
          <w:b/>
          <w:bCs/>
          <w:i w:val="0"/>
          <w:iCs w:val="0"/>
          <w:sz w:val="24"/>
          <w:szCs w:val="24"/>
        </w:rPr>
      </w:pPr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>You believe</w:t>
      </w:r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 xml:space="preserve"> and trust</w:t>
      </w:r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 xml:space="preserve"> that God will do it + </w:t>
      </w:r>
    </w:p>
    <w:p w:rsidR="0019625B" w:rsidRDefault="00931995" w:rsidP="00054D92">
      <w:pPr>
        <w:pStyle w:val="Heading9"/>
        <w:spacing w:before="0" w:line="240" w:lineRule="auto"/>
        <w:ind w:left="720" w:firstLine="720"/>
        <w:rPr>
          <w:rFonts w:ascii="Maiandra GD" w:hAnsi="Maiandra GD" w:cs="Maiandra GD"/>
          <w:b/>
          <w:bCs/>
          <w:i w:val="0"/>
          <w:iCs w:val="0"/>
          <w:sz w:val="24"/>
          <w:szCs w:val="24"/>
        </w:rPr>
      </w:pPr>
      <w:proofErr w:type="spellStart"/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>Its</w:t>
      </w:r>
      <w:proofErr w:type="spellEnd"/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 xml:space="preserve"> God’s will </w:t>
      </w:r>
    </w:p>
    <w:p w:rsidR="0019625B" w:rsidRDefault="00931995" w:rsidP="00054D92">
      <w:pPr>
        <w:pStyle w:val="Heading9"/>
        <w:spacing w:before="0" w:line="240" w:lineRule="auto"/>
        <w:ind w:left="720"/>
        <w:rPr>
          <w:rFonts w:ascii="Maiandra GD" w:hAnsi="Maiandra GD" w:cs="Maiandra GD"/>
          <w:b/>
          <w:bCs/>
          <w:i w:val="0"/>
          <w:iCs w:val="0"/>
          <w:sz w:val="24"/>
          <w:szCs w:val="24"/>
        </w:rPr>
      </w:pPr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 xml:space="preserve">THEN </w:t>
      </w:r>
    </w:p>
    <w:p w:rsidR="0019625B" w:rsidRDefault="00931995" w:rsidP="00054D92">
      <w:pPr>
        <w:pStyle w:val="Heading9"/>
        <w:spacing w:before="0" w:line="240" w:lineRule="auto"/>
        <w:ind w:left="720" w:firstLine="720"/>
        <w:rPr>
          <w:rFonts w:ascii="Maiandra GD" w:hAnsi="Maiandra GD" w:cs="Maiandra GD"/>
          <w:b/>
          <w:bCs/>
          <w:i w:val="0"/>
          <w:iCs w:val="0"/>
          <w:sz w:val="24"/>
          <w:szCs w:val="24"/>
        </w:rPr>
      </w:pPr>
      <w:r>
        <w:rPr>
          <w:rFonts w:ascii="Maiandra GD" w:hAnsi="Maiandra GD" w:cs="Maiandra GD"/>
          <w:b/>
          <w:bCs/>
          <w:i w:val="0"/>
          <w:iCs w:val="0"/>
          <w:sz w:val="24"/>
          <w:szCs w:val="24"/>
        </w:rPr>
        <w:t xml:space="preserve">It will happen in God’s way in God’s time.  </w:t>
      </w:r>
    </w:p>
    <w:p w:rsidR="0019625B" w:rsidRDefault="0019625B">
      <w:pPr>
        <w:pStyle w:val="Heading9"/>
        <w:spacing w:before="0" w:line="240" w:lineRule="auto"/>
        <w:rPr>
          <w:rFonts w:ascii="Maiandra GD" w:hAnsi="Maiandra GD" w:cs="Maiandra GD"/>
          <w:i w:val="0"/>
          <w:iCs w:val="0"/>
          <w:sz w:val="24"/>
          <w:szCs w:val="24"/>
        </w:rPr>
      </w:pPr>
    </w:p>
    <w:p w:rsidR="0019625B" w:rsidRDefault="00931995">
      <w:pPr>
        <w:spacing w:after="0" w:line="240" w:lineRule="auto"/>
        <w:jc w:val="both"/>
        <w:rPr>
          <w:rFonts w:ascii="Maiandra GD" w:hAnsi="Maiandra GD" w:cs="Maiandra GD"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“Jesus replied, "I tell you the truth, if you have faith and do not </w:t>
      </w:r>
      <w:proofErr w:type="gramStart"/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doubt, 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>…</w:t>
      </w:r>
      <w:proofErr w:type="gramEnd"/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If you believe, </w:t>
      </w:r>
      <w:r w:rsidRPr="00054D92">
        <w:rPr>
          <w:rFonts w:ascii="Maiandra GD" w:hAnsi="Maiandra GD" w:cs="Maiandra GD"/>
          <w:i/>
          <w:color w:val="000000" w:themeColor="text1"/>
          <w:sz w:val="24"/>
          <w:szCs w:val="24"/>
          <w:u w:val="single"/>
        </w:rPr>
        <w:t>you will receive whatever you ask for in prayer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.” 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iCs/>
          <w:color w:val="000000" w:themeColor="text1"/>
          <w:sz w:val="24"/>
          <w:szCs w:val="24"/>
        </w:rPr>
        <w:t>(Matt 21:21)</w:t>
      </w:r>
    </w:p>
    <w:p w:rsidR="0019625B" w:rsidRDefault="00931995" w:rsidP="00054D92">
      <w:pPr>
        <w:pStyle w:val="NormalWeb"/>
        <w:shd w:val="clear" w:color="auto" w:fill="FFFFFF"/>
        <w:spacing w:before="0" w:beforeAutospacing="0" w:after="0" w:afterAutospacing="0"/>
        <w:rPr>
          <w:rStyle w:val="19"/>
          <w:rFonts w:ascii="Maiandra GD" w:hAnsi="Maiandra GD" w:cs="Maiandra GD"/>
          <w:i/>
          <w:color w:val="000000" w:themeColor="text1"/>
        </w:rPr>
      </w:pPr>
      <w:r>
        <w:rPr>
          <w:rStyle w:val="woj"/>
          <w:rFonts w:ascii="Maiandra GD" w:hAnsi="Maiandra GD"/>
          <w:i/>
          <w:iCs/>
          <w:color w:val="000000"/>
        </w:rPr>
        <w:t xml:space="preserve">“... </w:t>
      </w:r>
      <w:r>
        <w:rPr>
          <w:rStyle w:val="woj"/>
          <w:rFonts w:ascii="Maiandra GD" w:hAnsi="Maiandra GD"/>
          <w:i/>
          <w:iCs/>
          <w:color w:val="000000"/>
        </w:rPr>
        <w:t xml:space="preserve">truly I tell you that if two of you on earth </w:t>
      </w:r>
      <w:r>
        <w:rPr>
          <w:rStyle w:val="woj"/>
          <w:rFonts w:ascii="Maiandra GD" w:hAnsi="Maiandra GD"/>
          <w:i/>
          <w:iCs/>
          <w:color w:val="000000"/>
        </w:rPr>
        <w:t>agree about</w:t>
      </w:r>
      <w:r>
        <w:rPr>
          <w:rStyle w:val="woj"/>
          <w:rFonts w:ascii="Maiandra GD" w:hAnsi="Maiandra GD"/>
          <w:i/>
          <w:iCs/>
          <w:color w:val="000000"/>
        </w:rPr>
        <w:t xml:space="preserve"> a</w:t>
      </w:r>
      <w:r>
        <w:rPr>
          <w:rStyle w:val="woj"/>
          <w:rFonts w:ascii="Maiandra GD" w:hAnsi="Maiandra GD"/>
          <w:i/>
          <w:iCs/>
          <w:color w:val="000000"/>
        </w:rPr>
        <w:t xml:space="preserve">nything they ask for, </w:t>
      </w:r>
      <w:r w:rsidRPr="00054D92">
        <w:rPr>
          <w:rStyle w:val="woj"/>
          <w:rFonts w:ascii="Maiandra GD" w:hAnsi="Maiandra GD"/>
          <w:i/>
          <w:iCs/>
          <w:color w:val="000000"/>
          <w:u w:val="single"/>
        </w:rPr>
        <w:t>it will be done for them</w:t>
      </w:r>
      <w:r w:rsidRPr="00054D92">
        <w:rPr>
          <w:rStyle w:val="woj"/>
          <w:rFonts w:ascii="Maiandra GD" w:hAnsi="Maiandra GD"/>
          <w:i/>
          <w:iCs/>
          <w:color w:val="000000"/>
          <w:u w:val="single"/>
        </w:rPr>
        <w:t xml:space="preserve"> </w:t>
      </w:r>
      <w:r>
        <w:rPr>
          <w:rStyle w:val="woj"/>
          <w:rFonts w:ascii="Maiandra GD" w:hAnsi="Maiandra GD"/>
          <w:i/>
          <w:iCs/>
          <w:color w:val="000000"/>
        </w:rPr>
        <w:t>by my Father in heaven.”</w:t>
      </w:r>
      <w:r>
        <w:rPr>
          <w:rStyle w:val="woj"/>
          <w:rFonts w:ascii="Maiandra GD" w:hAnsi="Maiandra GD"/>
          <w:color w:val="000000"/>
        </w:rPr>
        <w:t xml:space="preserve"> </w:t>
      </w:r>
      <w:r>
        <w:rPr>
          <w:rFonts w:ascii="Maiandra GD" w:hAnsi="Maiandra GD" w:cs="Maiandra GD"/>
          <w:iCs/>
          <w:color w:val="000000" w:themeColor="text1"/>
        </w:rPr>
        <w:t>(Matt 18:1</w:t>
      </w:r>
      <w:r>
        <w:rPr>
          <w:rFonts w:ascii="Maiandra GD" w:hAnsi="Maiandra GD" w:cs="Maiandra GD"/>
          <w:iCs/>
          <w:color w:val="000000" w:themeColor="text1"/>
        </w:rPr>
        <w:t>9</w:t>
      </w:r>
      <w:r>
        <w:rPr>
          <w:rFonts w:ascii="Maiandra GD" w:hAnsi="Maiandra GD" w:cs="Maiandra GD"/>
          <w:iCs/>
          <w:color w:val="000000" w:themeColor="text1"/>
        </w:rPr>
        <w:t>)</w:t>
      </w:r>
    </w:p>
    <w:p w:rsidR="0019625B" w:rsidRDefault="0093199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19"/>
          <w:rFonts w:ascii="Maiandra GD" w:hAnsi="Maiandra GD" w:cs="Maiandra GD"/>
          <w:iCs/>
          <w:color w:val="000000" w:themeColor="text1"/>
        </w:rPr>
      </w:pPr>
      <w:r>
        <w:rPr>
          <w:rStyle w:val="19"/>
          <w:rFonts w:ascii="Maiandra GD" w:hAnsi="Maiandra GD" w:cs="Maiandra GD"/>
          <w:i/>
          <w:color w:val="000000" w:themeColor="text1"/>
        </w:rPr>
        <w:t xml:space="preserve">“Ask and </w:t>
      </w:r>
      <w:r w:rsidRPr="00E23AEC">
        <w:rPr>
          <w:rStyle w:val="19"/>
          <w:rFonts w:ascii="Maiandra GD" w:hAnsi="Maiandra GD" w:cs="Maiandra GD"/>
          <w:i/>
          <w:color w:val="000000" w:themeColor="text1"/>
          <w:u w:val="single"/>
        </w:rPr>
        <w:t>it will be given to you</w:t>
      </w:r>
      <w:r>
        <w:rPr>
          <w:rStyle w:val="19"/>
          <w:rFonts w:ascii="Maiandra GD" w:hAnsi="Maiandra GD" w:cs="Maiandra GD"/>
          <w:i/>
          <w:color w:val="000000" w:themeColor="text1"/>
        </w:rPr>
        <w:t xml:space="preserve">; seek and </w:t>
      </w:r>
      <w:r w:rsidRPr="00E23AEC">
        <w:rPr>
          <w:rStyle w:val="19"/>
          <w:rFonts w:ascii="Maiandra GD" w:hAnsi="Maiandra GD" w:cs="Maiandra GD"/>
          <w:i/>
          <w:color w:val="000000" w:themeColor="text1"/>
          <w:u w:val="single"/>
        </w:rPr>
        <w:t>you will find</w:t>
      </w:r>
      <w:r>
        <w:rPr>
          <w:rStyle w:val="19"/>
          <w:rFonts w:ascii="Maiandra GD" w:hAnsi="Maiandra GD" w:cs="Maiandra GD"/>
          <w:i/>
          <w:color w:val="000000" w:themeColor="text1"/>
        </w:rPr>
        <w:t xml:space="preserve">; knock and </w:t>
      </w:r>
      <w:r w:rsidRPr="00E23AEC">
        <w:rPr>
          <w:rStyle w:val="19"/>
          <w:rFonts w:ascii="Maiandra GD" w:hAnsi="Maiandra GD" w:cs="Maiandra GD"/>
          <w:i/>
          <w:color w:val="000000" w:themeColor="text1"/>
          <w:u w:val="single"/>
        </w:rPr>
        <w:t>the door</w:t>
      </w:r>
      <w:r w:rsidR="00E23AEC" w:rsidRPr="00E23AEC">
        <w:rPr>
          <w:rStyle w:val="19"/>
          <w:rFonts w:ascii="Maiandra GD" w:hAnsi="Maiandra GD" w:cs="Maiandra GD"/>
          <w:i/>
          <w:color w:val="000000" w:themeColor="text1"/>
          <w:u w:val="single"/>
        </w:rPr>
        <w:t xml:space="preserve"> </w:t>
      </w:r>
      <w:r w:rsidRPr="00E23AEC">
        <w:rPr>
          <w:rStyle w:val="19"/>
          <w:rFonts w:ascii="Maiandra GD" w:hAnsi="Maiandra GD" w:cs="Maiandra GD"/>
          <w:i/>
          <w:color w:val="000000" w:themeColor="text1"/>
          <w:u w:val="single"/>
        </w:rPr>
        <w:t>will be opened to you</w:t>
      </w:r>
      <w:r>
        <w:rPr>
          <w:rStyle w:val="19"/>
          <w:rFonts w:ascii="Maiandra GD" w:hAnsi="Maiandra GD" w:cs="Maiandra GD"/>
          <w:i/>
          <w:color w:val="000000" w:themeColor="text1"/>
        </w:rPr>
        <w:t>.</w:t>
      </w:r>
      <w:r>
        <w:rPr>
          <w:rFonts w:ascii="Maiandra GD" w:hAnsi="Maiandra GD" w:cs="Maiandra GD"/>
          <w:i/>
          <w:color w:val="000000" w:themeColor="text1"/>
        </w:rPr>
        <w:t xml:space="preserve"> </w:t>
      </w:r>
      <w:r>
        <w:rPr>
          <w:rStyle w:val="19"/>
          <w:rFonts w:ascii="Maiandra GD" w:hAnsi="Maiandra GD" w:cs="Maiandra GD"/>
          <w:i/>
          <w:color w:val="000000" w:themeColor="text1"/>
        </w:rPr>
        <w:t xml:space="preserve">For </w:t>
      </w:r>
      <w:r w:rsidRPr="00E23AEC">
        <w:rPr>
          <w:rStyle w:val="19"/>
          <w:rFonts w:ascii="Maiandra GD" w:hAnsi="Maiandra GD" w:cs="Maiandra GD"/>
          <w:i/>
          <w:color w:val="000000" w:themeColor="text1"/>
          <w:u w:val="single"/>
        </w:rPr>
        <w:t>everyone who asks receives</w:t>
      </w:r>
      <w:r>
        <w:rPr>
          <w:rStyle w:val="19"/>
          <w:rFonts w:ascii="Maiandra GD" w:hAnsi="Maiandra GD" w:cs="Maiandra GD"/>
          <w:i/>
          <w:color w:val="000000" w:themeColor="text1"/>
        </w:rPr>
        <w:t xml:space="preserve">; the one who seeks finds; and to the </w:t>
      </w:r>
      <w:r>
        <w:rPr>
          <w:rStyle w:val="19"/>
          <w:rFonts w:ascii="Maiandra GD" w:hAnsi="Maiandra GD" w:cs="Maiandra GD"/>
          <w:i/>
          <w:color w:val="000000" w:themeColor="text1"/>
        </w:rPr>
        <w:t xml:space="preserve">one who knocks, the door will be opened. </w:t>
      </w:r>
      <w:r>
        <w:rPr>
          <w:rStyle w:val="19"/>
          <w:rFonts w:ascii="Maiandra GD" w:hAnsi="Maiandra GD" w:cs="Maiandra GD"/>
          <w:iCs/>
          <w:color w:val="000000" w:themeColor="text1"/>
        </w:rPr>
        <w:t xml:space="preserve"> (Luke 11:9-1</w:t>
      </w:r>
      <w:r>
        <w:rPr>
          <w:rStyle w:val="19"/>
          <w:rFonts w:ascii="Maiandra GD" w:hAnsi="Maiandra GD" w:cs="Maiandra GD"/>
          <w:iCs/>
          <w:color w:val="000000" w:themeColor="text1"/>
        </w:rPr>
        <w:t>0</w:t>
      </w:r>
      <w:r>
        <w:rPr>
          <w:rStyle w:val="19"/>
          <w:rFonts w:ascii="Maiandra GD" w:hAnsi="Maiandra GD" w:cs="Maiandra GD"/>
          <w:iCs/>
          <w:color w:val="000000" w:themeColor="text1"/>
        </w:rPr>
        <w:t xml:space="preserve">) </w:t>
      </w:r>
    </w:p>
    <w:p w:rsidR="0019625B" w:rsidRDefault="001962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19"/>
          <w:rFonts w:ascii="Maiandra GD" w:hAnsi="Maiandra GD" w:cs="Maiandra GD"/>
          <w:iCs/>
          <w:color w:val="000000" w:themeColor="text1"/>
        </w:rPr>
      </w:pPr>
    </w:p>
    <w:p w:rsidR="0019625B" w:rsidRDefault="00931995">
      <w:pPr>
        <w:spacing w:after="0" w:line="240" w:lineRule="auto"/>
        <w:jc w:val="both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b/>
          <w:bCs/>
          <w:color w:val="000000" w:themeColor="text1"/>
          <w:sz w:val="24"/>
          <w:szCs w:val="24"/>
        </w:rPr>
        <w:lastRenderedPageBreak/>
        <w:t>PRAYING IN THE NAME OF JESUS</w:t>
      </w:r>
    </w:p>
    <w:p w:rsidR="0019625B" w:rsidRDefault="0019625B">
      <w:pPr>
        <w:spacing w:after="0" w:line="240" w:lineRule="auto"/>
        <w:jc w:val="both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931995">
      <w:pPr>
        <w:spacing w:after="0" w:line="240" w:lineRule="auto"/>
        <w:rPr>
          <w:rFonts w:ascii="Maiandra GD" w:eastAsia="Verdana" w:hAnsi="Maiandra GD" w:cs="Verdana"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 xml:space="preserve">“And </w:t>
      </w:r>
      <w:r w:rsidRPr="00E23AEC"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I will do whatever you ask</w:t>
      </w: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> in my name, so that the Father may be glorified in the Son.</w:t>
      </w:r>
      <w:r w:rsidR="00E23AEC"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>You may</w:t>
      </w: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3AEC"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ask me for anything in my name, and I will do it</w:t>
      </w: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>.”</w:t>
      </w:r>
      <w:r>
        <w:rPr>
          <w:rFonts w:ascii="Maiandra GD" w:eastAsia="Verdana" w:hAnsi="Maiandra GD" w:cs="Verdana"/>
          <w:color w:val="000000" w:themeColor="text1"/>
          <w:sz w:val="24"/>
          <w:szCs w:val="24"/>
          <w:shd w:val="clear" w:color="auto" w:fill="FFFFFF"/>
        </w:rPr>
        <w:t xml:space="preserve"> (John 14:13) </w:t>
      </w:r>
    </w:p>
    <w:p w:rsidR="0019625B" w:rsidRDefault="0019625B">
      <w:pPr>
        <w:spacing w:after="0" w:line="240" w:lineRule="auto"/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19625B" w:rsidRDefault="00931995">
      <w:pPr>
        <w:spacing w:after="0" w:line="240" w:lineRule="auto"/>
        <w:rPr>
          <w:rFonts w:ascii="Maiandra GD" w:eastAsia="sans-serif" w:hAnsi="Maiandra GD" w:cs="Maiandra GD"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>“</w:t>
      </w:r>
      <w:r w:rsidRPr="00E23AEC"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Ask (in my name) and you will receive</w:t>
      </w:r>
      <w:r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 xml:space="preserve"> that your joy may be full.”</w:t>
      </w:r>
      <w:r>
        <w:rPr>
          <w:rFonts w:ascii="Maiandra GD" w:eastAsia="sans-serif" w:hAnsi="Maiandra GD" w:cs="Maiandra GD"/>
          <w:color w:val="000000" w:themeColor="text1"/>
          <w:sz w:val="24"/>
          <w:szCs w:val="24"/>
          <w:shd w:val="clear" w:color="auto" w:fill="FFFFFF"/>
        </w:rPr>
        <w:t xml:space="preserve"> (John 16:24). </w:t>
      </w:r>
    </w:p>
    <w:p w:rsidR="0019625B" w:rsidRDefault="0019625B">
      <w:pPr>
        <w:spacing w:after="0" w:line="240" w:lineRule="auto"/>
        <w:rPr>
          <w:rFonts w:ascii="Maiandra GD" w:eastAsia="Verdana" w:hAnsi="Maiandra GD" w:cs="Maiandra GD"/>
          <w:color w:val="000000" w:themeColor="text1"/>
          <w:sz w:val="24"/>
          <w:szCs w:val="24"/>
          <w:shd w:val="clear" w:color="auto" w:fill="FFFFFF"/>
        </w:rPr>
      </w:pPr>
    </w:p>
    <w:p w:rsidR="0019625B" w:rsidRDefault="00931995" w:rsidP="001959AC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Jesus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is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appl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ying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His notary</w:t>
      </w:r>
      <w:r w:rsidR="0094150D">
        <w:rPr>
          <w:rFonts w:ascii="Maiandra GD" w:hAnsi="Maiandra GD" w:cs="Maiandra GD"/>
          <w:color w:val="000000" w:themeColor="text1"/>
          <w:sz w:val="24"/>
          <w:szCs w:val="24"/>
        </w:rPr>
        <w:t xml:space="preserve"> stamp</w:t>
      </w:r>
      <w:r w:rsidR="001959AC">
        <w:rPr>
          <w:rFonts w:ascii="Maiandra GD" w:hAnsi="Maiandra GD" w:cs="Maiandra GD"/>
          <w:color w:val="000000" w:themeColor="text1"/>
          <w:sz w:val="24"/>
          <w:szCs w:val="24"/>
        </w:rPr>
        <w:t xml:space="preserve"> on the prayer when you pray in the Name of Jesus.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  <w:r w:rsidR="001959AC">
        <w:rPr>
          <w:rFonts w:ascii="Maiandra GD" w:hAnsi="Maiandra GD" w:cs="Maiandra GD"/>
          <w:color w:val="000000" w:themeColor="text1"/>
          <w:sz w:val="24"/>
          <w:szCs w:val="24"/>
        </w:rPr>
        <w:t xml:space="preserve">Jesus is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authorizing the prayer</w:t>
      </w:r>
      <w:r w:rsidR="001959AC">
        <w:rPr>
          <w:rFonts w:ascii="Maiandra GD" w:hAnsi="Maiandra GD" w:cs="Maiandra GD"/>
          <w:color w:val="000000" w:themeColor="text1"/>
          <w:sz w:val="24"/>
          <w:szCs w:val="24"/>
        </w:rPr>
        <w:t xml:space="preserve"> when we pray in His name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. </w:t>
      </w:r>
      <w:r w:rsidR="0094150D"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We will get a positive response when we pray His </w:t>
      </w:r>
      <w:r w:rsidR="0094150D">
        <w:rPr>
          <w:rFonts w:ascii="Maiandra GD" w:hAnsi="Maiandra GD" w:cs="Maiandra GD"/>
          <w:color w:val="000000" w:themeColor="text1"/>
          <w:sz w:val="24"/>
          <w:szCs w:val="24"/>
        </w:rPr>
        <w:t xml:space="preserve">purpose, plan and will – not ours.  </w:t>
      </w:r>
    </w:p>
    <w:p w:rsidR="0019625B" w:rsidRDefault="0019625B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19625B" w:rsidRDefault="00931995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b/>
          <w:bCs/>
          <w:color w:val="000000" w:themeColor="text1"/>
          <w:sz w:val="24"/>
          <w:szCs w:val="24"/>
        </w:rPr>
        <w:t>PRAY BELIEVING AND EXPECTING</w:t>
      </w:r>
      <w:r>
        <w:rPr>
          <w:rFonts w:ascii="Maiandra GD" w:hAnsi="Maiandra GD" w:cs="Maiandra GD"/>
          <w:b/>
          <w:bCs/>
          <w:color w:val="000000" w:themeColor="text1"/>
          <w:sz w:val="24"/>
          <w:szCs w:val="24"/>
        </w:rPr>
        <w:t xml:space="preserve"> TO RECIEVE</w:t>
      </w:r>
    </w:p>
    <w:p w:rsidR="0019625B" w:rsidRDefault="0019625B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19625B" w:rsidRDefault="00931995" w:rsidP="0094150D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Scripture teaches us to “ask and expect to receive”,</w:t>
      </w:r>
      <w:r w:rsidR="0094150D"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not “wishing and hoping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that God will grant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”. </w:t>
      </w:r>
    </w:p>
    <w:p w:rsidR="0019625B" w:rsidRDefault="0019625B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94150D" w:rsidRDefault="0094150D" w:rsidP="0094150D">
      <w:pPr>
        <w:spacing w:after="0" w:line="240" w:lineRule="auto"/>
        <w:rPr>
          <w:rFonts w:ascii="Maiandra GD" w:eastAsia="Verdana" w:hAnsi="Maiandra GD" w:cs="Verdana"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 xml:space="preserve">“And </w:t>
      </w:r>
      <w:r w:rsidRPr="00E23AEC"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I will do whatever you ask</w:t>
      </w: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 xml:space="preserve"> in my name, so that the Father may be glorified in the Son. You may </w:t>
      </w:r>
      <w:r w:rsidRPr="00E23AEC"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ask me for anything in my name, and I will do it</w:t>
      </w:r>
      <w:r>
        <w:rPr>
          <w:rFonts w:ascii="Maiandra GD" w:eastAsia="Verdana" w:hAnsi="Maiandra GD" w:cs="Verdana"/>
          <w:i/>
          <w:iCs/>
          <w:color w:val="000000" w:themeColor="text1"/>
          <w:sz w:val="24"/>
          <w:szCs w:val="24"/>
          <w:shd w:val="clear" w:color="auto" w:fill="FFFFFF"/>
        </w:rPr>
        <w:t>.”</w:t>
      </w:r>
      <w:r>
        <w:rPr>
          <w:rFonts w:ascii="Maiandra GD" w:eastAsia="Verdana" w:hAnsi="Maiandra GD" w:cs="Verdana"/>
          <w:color w:val="000000" w:themeColor="text1"/>
          <w:sz w:val="24"/>
          <w:szCs w:val="24"/>
          <w:shd w:val="clear" w:color="auto" w:fill="FFFFFF"/>
        </w:rPr>
        <w:t xml:space="preserve"> (John 14:13) </w:t>
      </w:r>
    </w:p>
    <w:p w:rsidR="0094150D" w:rsidRDefault="0094150D" w:rsidP="0094150D">
      <w:pPr>
        <w:spacing w:after="0" w:line="240" w:lineRule="auto"/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94150D" w:rsidRDefault="0094150D" w:rsidP="0094150D">
      <w:pPr>
        <w:spacing w:after="0" w:line="240" w:lineRule="auto"/>
        <w:rPr>
          <w:rFonts w:ascii="Maiandra GD" w:eastAsia="sans-serif" w:hAnsi="Maiandra GD" w:cs="Maiandra GD"/>
          <w:color w:val="000000" w:themeColor="text1"/>
          <w:sz w:val="24"/>
          <w:szCs w:val="24"/>
          <w:shd w:val="clear" w:color="auto" w:fill="FFFFFF"/>
        </w:rPr>
      </w:pPr>
      <w:r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>“</w:t>
      </w:r>
      <w:r w:rsidRPr="00E23AEC"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Ask (in my name) and you will receive</w:t>
      </w:r>
      <w:r>
        <w:rPr>
          <w:rFonts w:ascii="Maiandra GD" w:eastAsia="sans-serif" w:hAnsi="Maiandra GD" w:cs="Maiandra GD"/>
          <w:i/>
          <w:iCs/>
          <w:color w:val="000000" w:themeColor="text1"/>
          <w:sz w:val="24"/>
          <w:szCs w:val="24"/>
          <w:shd w:val="clear" w:color="auto" w:fill="FFFFFF"/>
        </w:rPr>
        <w:t xml:space="preserve"> that your joy may be full.”</w:t>
      </w:r>
      <w:r>
        <w:rPr>
          <w:rFonts w:ascii="Maiandra GD" w:eastAsia="sans-serif" w:hAnsi="Maiandra GD" w:cs="Maiandra GD"/>
          <w:color w:val="000000" w:themeColor="text1"/>
          <w:sz w:val="24"/>
          <w:szCs w:val="24"/>
          <w:shd w:val="clear" w:color="auto" w:fill="FFFFFF"/>
        </w:rPr>
        <w:t xml:space="preserve"> (John 16:24). </w:t>
      </w:r>
    </w:p>
    <w:p w:rsidR="0094150D" w:rsidRDefault="0094150D" w:rsidP="0094150D">
      <w:pPr>
        <w:spacing w:after="0" w:line="240" w:lineRule="auto"/>
        <w:rPr>
          <w:rFonts w:ascii="Maiandra GD" w:eastAsia="Verdana" w:hAnsi="Maiandra GD" w:cs="Maiandra GD"/>
          <w:color w:val="000000" w:themeColor="text1"/>
          <w:sz w:val="24"/>
          <w:szCs w:val="24"/>
          <w:shd w:val="clear" w:color="auto" w:fill="FFFFFF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19625B" w:rsidRDefault="00931995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b/>
          <w:bCs/>
          <w:color w:val="000000" w:themeColor="text1"/>
          <w:sz w:val="24"/>
          <w:szCs w:val="24"/>
        </w:rPr>
        <w:t>PRAY</w:t>
      </w:r>
      <w:r>
        <w:rPr>
          <w:rFonts w:ascii="Maiandra GD" w:hAnsi="Maiandra GD" w:cs="Maiandra GD"/>
          <w:b/>
          <w:bCs/>
          <w:color w:val="000000" w:themeColor="text1"/>
          <w:sz w:val="24"/>
          <w:szCs w:val="24"/>
        </w:rPr>
        <w:t xml:space="preserve"> THE ANSWER, NOT THE REQUEST</w:t>
      </w:r>
    </w:p>
    <w:p w:rsidR="0019625B" w:rsidRDefault="0019625B">
      <w:pPr>
        <w:spacing w:after="0" w:line="240" w:lineRule="auto"/>
        <w:rPr>
          <w:rFonts w:ascii="Maiandra GD" w:hAnsi="Maiandra GD" w:cs="Maiandra GD"/>
          <w:b/>
          <w:bCs/>
          <w:color w:val="000000" w:themeColor="text1"/>
          <w:sz w:val="24"/>
          <w:szCs w:val="24"/>
        </w:rPr>
      </w:pPr>
    </w:p>
    <w:p w:rsidR="008865F0" w:rsidRDefault="00931995" w:rsidP="001959AC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G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od is omnipresent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; He is </w:t>
      </w:r>
      <w:r w:rsidR="008865F0">
        <w:rPr>
          <w:rFonts w:ascii="Maiandra GD" w:hAnsi="Maiandra GD" w:cs="Maiandra GD"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n the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past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, p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resent and future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. Y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our prayer has already been answered in the future</w:t>
      </w:r>
      <w:r w:rsidR="008865F0">
        <w:rPr>
          <w:rFonts w:ascii="Maiandra GD" w:hAnsi="Maiandra GD" w:cs="Maiandra GD"/>
          <w:color w:val="000000" w:themeColor="text1"/>
          <w:sz w:val="24"/>
          <w:szCs w:val="24"/>
        </w:rPr>
        <w:t>, y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ou just haven’t reached the time yet</w:t>
      </w:r>
      <w:r w:rsidR="001959AC">
        <w:rPr>
          <w:rFonts w:ascii="Maiandra GD" w:hAnsi="Maiandra GD" w:cs="Maiandra GD"/>
          <w:color w:val="000000" w:themeColor="text1"/>
          <w:sz w:val="24"/>
          <w:szCs w:val="24"/>
        </w:rPr>
        <w:t>.</w:t>
      </w:r>
    </w:p>
    <w:p w:rsidR="008865F0" w:rsidRDefault="008865F0" w:rsidP="001959AC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19625B" w:rsidRDefault="00931995" w:rsidP="001959AC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  <w:u w:val="single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T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herefore,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thank him for answering the prayer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.</w:t>
      </w:r>
      <w:r w:rsidR="008865F0"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f you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r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pray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er is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His purpose, plan and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will,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it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will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happen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in His way in His time! </w:t>
      </w:r>
      <w:r w:rsidRPr="008865F0">
        <w:rPr>
          <w:rFonts w:ascii="Maiandra GD" w:hAnsi="Maiandra GD" w:cs="Maiandra GD"/>
          <w:color w:val="000000" w:themeColor="text1"/>
          <w:sz w:val="24"/>
          <w:szCs w:val="24"/>
          <w:u w:val="single"/>
        </w:rPr>
        <w:t xml:space="preserve">As always, pray in the name of </w:t>
      </w:r>
      <w:r w:rsidRPr="008865F0">
        <w:rPr>
          <w:rFonts w:ascii="Maiandra GD" w:hAnsi="Maiandra GD" w:cs="Maiandra GD"/>
          <w:color w:val="000000" w:themeColor="text1"/>
          <w:sz w:val="24"/>
          <w:szCs w:val="24"/>
          <w:u w:val="single"/>
        </w:rPr>
        <w:t>Jesus</w:t>
      </w:r>
      <w:r w:rsidRPr="008865F0">
        <w:rPr>
          <w:rFonts w:ascii="Maiandra GD" w:hAnsi="Maiandra GD" w:cs="Maiandra GD"/>
          <w:color w:val="000000" w:themeColor="text1"/>
          <w:sz w:val="24"/>
          <w:szCs w:val="24"/>
          <w:u w:val="single"/>
        </w:rPr>
        <w:t>.</w:t>
      </w:r>
    </w:p>
    <w:p w:rsidR="0019625B" w:rsidRDefault="00931995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</w:p>
    <w:p w:rsidR="0019625B" w:rsidRDefault="00931995">
      <w:pPr>
        <w:spacing w:after="0" w:line="240" w:lineRule="auto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</w:t>
      </w:r>
      <w:proofErr w:type="gramStart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</w:t>
      </w:r>
      <w:proofErr w:type="gramEnd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that we are </w:t>
      </w:r>
      <w:r w:rsidR="008865F0"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(getting us)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out of debt”</w:t>
      </w:r>
    </w:p>
    <w:p w:rsidR="0019625B" w:rsidRDefault="00931995">
      <w:pPr>
        <w:spacing w:after="0" w:line="240" w:lineRule="auto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</w:t>
      </w:r>
      <w:proofErr w:type="gramStart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</w:t>
      </w:r>
      <w:proofErr w:type="gramEnd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that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 are making me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the person of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G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od </w:t>
      </w:r>
    </w:p>
    <w:p w:rsidR="0019625B" w:rsidRDefault="00931995">
      <w:pPr>
        <w:spacing w:after="0" w:line="240" w:lineRule="auto"/>
        <w:ind w:firstLine="720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 want me to be”</w:t>
      </w:r>
    </w:p>
    <w:p w:rsidR="0019625B" w:rsidRDefault="00931995">
      <w:pPr>
        <w:spacing w:after="0" w:line="240" w:lineRule="auto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ou that </w:t>
      </w:r>
      <w:proofErr w:type="gramStart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</w:t>
      </w:r>
      <w:proofErr w:type="gramEnd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are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transforming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me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</w:t>
      </w:r>
    </w:p>
    <w:p w:rsidR="0019625B" w:rsidRDefault="00931995">
      <w:pPr>
        <w:spacing w:after="0" w:line="240" w:lineRule="auto"/>
        <w:ind w:firstLine="720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by</w:t>
      </w:r>
      <w:proofErr w:type="gramEnd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renewing my mind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”</w:t>
      </w:r>
    </w:p>
    <w:p w:rsidR="0019625B" w:rsidRDefault="00931995">
      <w:pPr>
        <w:spacing w:after="0" w:line="240" w:lineRule="auto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ou that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 am healed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”</w:t>
      </w:r>
    </w:p>
    <w:p w:rsidR="0019625B" w:rsidRDefault="00931995">
      <w:pPr>
        <w:spacing w:after="0" w:line="240" w:lineRule="auto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ou that </w:t>
      </w:r>
      <w:proofErr w:type="gramStart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</w:t>
      </w:r>
      <w:proofErr w:type="gramEnd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are revealing the truth”</w:t>
      </w:r>
    </w:p>
    <w:p w:rsidR="0019625B" w:rsidRDefault="00931995">
      <w:pPr>
        <w:spacing w:after="0" w:line="240" w:lineRule="auto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ou that </w:t>
      </w:r>
      <w:proofErr w:type="gramStart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</w:t>
      </w:r>
      <w:proofErr w:type="gramEnd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are giving me clarity”</w:t>
      </w:r>
    </w:p>
    <w:p w:rsidR="0019625B" w:rsidRDefault="00931995">
      <w:pPr>
        <w:spacing w:after="0" w:line="240" w:lineRule="auto"/>
        <w:rPr>
          <w:rFonts w:ascii="Maiandra GD" w:hAnsi="Maiandra GD" w:cs="Maiandra GD"/>
          <w:i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L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ord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thank </w:t>
      </w:r>
      <w:proofErr w:type="gramStart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ou</w:t>
      </w:r>
      <w:proofErr w:type="gramEnd"/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 that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Y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ou are giving me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 xml:space="preserve">wisdom and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ab/>
        <w:t xml:space="preserve">discernment 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regarding ________</w:t>
      </w:r>
      <w:r>
        <w:rPr>
          <w:rFonts w:ascii="Maiandra GD" w:hAnsi="Maiandra GD" w:cs="Maiandra GD"/>
          <w:i/>
          <w:iCs/>
          <w:color w:val="000000" w:themeColor="text1"/>
          <w:sz w:val="24"/>
          <w:szCs w:val="24"/>
        </w:rPr>
        <w:t>”</w:t>
      </w:r>
    </w:p>
    <w:p w:rsidR="0019625B" w:rsidRDefault="0019625B">
      <w:pPr>
        <w:spacing w:after="0" w:line="240" w:lineRule="auto"/>
        <w:ind w:firstLine="720"/>
        <w:rPr>
          <w:rFonts w:ascii="Maiandra GD" w:hAnsi="Maiandra GD" w:cs="Maiandra GD"/>
          <w:color w:val="000000" w:themeColor="text1"/>
          <w:sz w:val="24"/>
          <w:szCs w:val="24"/>
        </w:rPr>
      </w:pPr>
    </w:p>
    <w:p w:rsidR="0019625B" w:rsidRDefault="00931995" w:rsidP="001959AC">
      <w:pPr>
        <w:spacing w:after="0" w:line="240" w:lineRule="auto"/>
        <w:jc w:val="both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>I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f your situation is not specifically addressed in the word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,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you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can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pray beli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e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ving and expecting for 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revelation and wisdom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and</w:t>
      </w: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it will be given you</w:t>
      </w:r>
      <w:r>
        <w:rPr>
          <w:rFonts w:ascii="Maiandra GD" w:hAnsi="Maiandra GD" w:cs="Maiandra GD"/>
          <w:color w:val="000000" w:themeColor="text1"/>
          <w:sz w:val="24"/>
          <w:szCs w:val="24"/>
        </w:rPr>
        <w:t>.</w:t>
      </w:r>
    </w:p>
    <w:p w:rsidR="0019625B" w:rsidRDefault="00931995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</w:p>
    <w:p w:rsidR="0019625B" w:rsidRDefault="00931995" w:rsidP="001959AC">
      <w:pPr>
        <w:spacing w:after="0" w:line="240" w:lineRule="auto"/>
        <w:jc w:val="both"/>
        <w:rPr>
          <w:rFonts w:ascii="Maiandra GD" w:hAnsi="Maiandra GD" w:cs="Maiandra GD"/>
          <w:i/>
          <w:color w:val="000000" w:themeColor="text1"/>
          <w:sz w:val="24"/>
          <w:szCs w:val="24"/>
        </w:rPr>
      </w:pPr>
      <w:r>
        <w:rPr>
          <w:rFonts w:ascii="Maiandra GD" w:hAnsi="Maiandra GD" w:cs="Maiandra GD"/>
          <w:i/>
          <w:color w:val="000000" w:themeColor="text1"/>
          <w:sz w:val="24"/>
          <w:szCs w:val="24"/>
        </w:rPr>
        <w:t>“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If any of you lacks wisdom, he should ask God, who gives generously to all without finding 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ab/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>fault, and it will be given to him. But when he asks, he must believe and not doub</w:t>
      </w:r>
      <w:r>
        <w:rPr>
          <w:rFonts w:ascii="Maiandra GD" w:hAnsi="Maiandra GD" w:cs="Maiandra GD"/>
          <w:i/>
          <w:color w:val="000000" w:themeColor="text1"/>
          <w:sz w:val="24"/>
          <w:szCs w:val="24"/>
        </w:rPr>
        <w:t xml:space="preserve">t.” </w:t>
      </w:r>
      <w:r>
        <w:rPr>
          <w:rFonts w:ascii="Maiandra GD" w:hAnsi="Maiandra GD" w:cs="Maiandra GD"/>
          <w:iCs/>
          <w:color w:val="000000" w:themeColor="text1"/>
          <w:sz w:val="24"/>
          <w:szCs w:val="24"/>
        </w:rPr>
        <w:t>(James 1:5)</w:t>
      </w:r>
    </w:p>
    <w:p w:rsidR="0019625B" w:rsidRDefault="00931995">
      <w:pPr>
        <w:spacing w:after="0" w:line="240" w:lineRule="auto"/>
        <w:rPr>
          <w:rFonts w:ascii="Maiandra GD" w:hAnsi="Maiandra GD" w:cs="Maiandra GD"/>
          <w:iCs/>
          <w:color w:val="000000" w:themeColor="text1"/>
          <w:sz w:val="24"/>
          <w:szCs w:val="24"/>
        </w:rPr>
      </w:pPr>
      <w:r>
        <w:rPr>
          <w:rFonts w:ascii="Maiandra GD" w:hAnsi="Maiandra GD" w:cs="Maiandra GD"/>
          <w:iCs/>
          <w:color w:val="000000" w:themeColor="text1"/>
          <w:sz w:val="24"/>
          <w:szCs w:val="24"/>
        </w:rPr>
        <w:t xml:space="preserve"> </w:t>
      </w:r>
    </w:p>
    <w:p w:rsidR="0019625B" w:rsidRDefault="00931995" w:rsidP="001959AC">
      <w:pPr>
        <w:spacing w:after="0" w:line="240" w:lineRule="auto"/>
        <w:jc w:val="both"/>
        <w:rPr>
          <w:rFonts w:ascii="Maiandra GD" w:hAnsi="Maiandra GD" w:cs="Maiandra GD"/>
          <w:i/>
          <w:color w:val="000000" w:themeColor="text1"/>
          <w:sz w:val="24"/>
          <w:szCs w:val="24"/>
        </w:rPr>
      </w:pPr>
      <w:r>
        <w:rPr>
          <w:rStyle w:val="18"/>
          <w:rFonts w:ascii="Maiandra GD" w:hAnsi="Maiandra GD" w:cs="Maiandra GD"/>
          <w:iCs/>
          <w:color w:val="000000" w:themeColor="text1"/>
          <w:sz w:val="24"/>
          <w:szCs w:val="24"/>
          <w:shd w:val="clear" w:color="auto" w:fill="FFFFFF"/>
        </w:rPr>
        <w:t>“</w:t>
      </w:r>
      <w:r>
        <w:rPr>
          <w:rStyle w:val="18"/>
          <w:rFonts w:ascii="Maiandra GD" w:hAnsi="Maiandra GD" w:cs="Maiandra GD"/>
          <w:i/>
          <w:color w:val="000000" w:themeColor="text1"/>
          <w:sz w:val="24"/>
          <w:szCs w:val="24"/>
          <w:shd w:val="clear" w:color="auto" w:fill="FFFFFF"/>
        </w:rPr>
        <w:t xml:space="preserve">I keep asking that the God of our Lord Jesus Christ, the </w:t>
      </w:r>
      <w:r>
        <w:rPr>
          <w:rStyle w:val="18"/>
          <w:rFonts w:ascii="Maiandra GD" w:hAnsi="Maiandra GD" w:cs="Maiandra GD"/>
          <w:i/>
          <w:color w:val="000000" w:themeColor="text1"/>
          <w:sz w:val="24"/>
          <w:szCs w:val="24"/>
          <w:shd w:val="clear" w:color="auto" w:fill="FFFFFF"/>
        </w:rPr>
        <w:t>glorious Father, may give you the Spirit of wisdom and revelation, so that you may know him better.</w:t>
      </w:r>
      <w:r>
        <w:rPr>
          <w:rFonts w:ascii="Maiandra GD" w:hAnsi="Maiandra GD" w:cs="Maiandra GD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18"/>
          <w:rFonts w:ascii="Maiandra GD" w:hAnsi="Maiandra GD" w:cs="Maiandra GD"/>
          <w:i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>
        <w:rPr>
          <w:rStyle w:val="18"/>
          <w:rFonts w:ascii="Maiandra GD" w:hAnsi="Maiandra GD" w:cs="Maiandra GD"/>
          <w:iCs/>
          <w:color w:val="000000" w:themeColor="text1"/>
          <w:sz w:val="24"/>
          <w:szCs w:val="24"/>
          <w:shd w:val="clear" w:color="auto" w:fill="FFFFFF"/>
        </w:rPr>
        <w:t>Eph</w:t>
      </w:r>
      <w:proofErr w:type="spellEnd"/>
      <w:r>
        <w:rPr>
          <w:rStyle w:val="18"/>
          <w:rFonts w:ascii="Maiandra GD" w:hAnsi="Maiandra GD" w:cs="Maiandra GD"/>
          <w:iCs/>
          <w:color w:val="000000" w:themeColor="text1"/>
          <w:sz w:val="24"/>
          <w:szCs w:val="24"/>
          <w:shd w:val="clear" w:color="auto" w:fill="FFFFFF"/>
        </w:rPr>
        <w:t xml:space="preserve"> 1:17)</w:t>
      </w:r>
    </w:p>
    <w:p w:rsidR="0019625B" w:rsidRDefault="00931995">
      <w:pPr>
        <w:spacing w:after="0" w:line="240" w:lineRule="auto"/>
        <w:rPr>
          <w:rFonts w:ascii="Maiandra GD" w:hAnsi="Maiandra GD" w:cs="Maiandra GD"/>
          <w:color w:val="000000" w:themeColor="text1"/>
          <w:sz w:val="24"/>
          <w:szCs w:val="24"/>
        </w:rPr>
      </w:pPr>
      <w:r>
        <w:rPr>
          <w:rFonts w:ascii="Maiandra GD" w:hAnsi="Maiandra GD" w:cs="Maiandra GD"/>
          <w:color w:val="000000" w:themeColor="text1"/>
          <w:sz w:val="24"/>
          <w:szCs w:val="24"/>
        </w:rPr>
        <w:t xml:space="preserve"> </w:t>
      </w:r>
    </w:p>
    <w:sectPr w:rsidR="0019625B">
      <w:pgSz w:w="15840" w:h="12240" w:orient="landscape"/>
      <w:pgMar w:top="720" w:right="720" w:bottom="720" w:left="720" w:header="720" w:footer="720" w:gutter="0"/>
      <w:cols w:num="2" w:space="720" w:equalWidth="0">
        <w:col w:w="6987" w:space="425"/>
        <w:col w:w="698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7"/>
    <w:rsid w:val="00054D92"/>
    <w:rsid w:val="000E0128"/>
    <w:rsid w:val="000E7222"/>
    <w:rsid w:val="00146FCF"/>
    <w:rsid w:val="0016505B"/>
    <w:rsid w:val="001959AC"/>
    <w:rsid w:val="0019625B"/>
    <w:rsid w:val="00196339"/>
    <w:rsid w:val="001B40F6"/>
    <w:rsid w:val="001C5577"/>
    <w:rsid w:val="001D15EE"/>
    <w:rsid w:val="001F3CDC"/>
    <w:rsid w:val="00250911"/>
    <w:rsid w:val="002A3101"/>
    <w:rsid w:val="003434D8"/>
    <w:rsid w:val="00480C32"/>
    <w:rsid w:val="004A4A62"/>
    <w:rsid w:val="004C7760"/>
    <w:rsid w:val="004E667D"/>
    <w:rsid w:val="00546CBC"/>
    <w:rsid w:val="00597463"/>
    <w:rsid w:val="006070B1"/>
    <w:rsid w:val="006152D3"/>
    <w:rsid w:val="00627B47"/>
    <w:rsid w:val="0064040D"/>
    <w:rsid w:val="00640538"/>
    <w:rsid w:val="00676917"/>
    <w:rsid w:val="00695BC2"/>
    <w:rsid w:val="006E5AB2"/>
    <w:rsid w:val="00715DCF"/>
    <w:rsid w:val="00716A77"/>
    <w:rsid w:val="00744F2D"/>
    <w:rsid w:val="007C56CF"/>
    <w:rsid w:val="007F5E8F"/>
    <w:rsid w:val="00810455"/>
    <w:rsid w:val="0086115C"/>
    <w:rsid w:val="008865F0"/>
    <w:rsid w:val="00894C51"/>
    <w:rsid w:val="008E79D8"/>
    <w:rsid w:val="00900AEE"/>
    <w:rsid w:val="0092071B"/>
    <w:rsid w:val="0092324D"/>
    <w:rsid w:val="0092769B"/>
    <w:rsid w:val="00931995"/>
    <w:rsid w:val="0094150D"/>
    <w:rsid w:val="0097339F"/>
    <w:rsid w:val="009762FE"/>
    <w:rsid w:val="00A12166"/>
    <w:rsid w:val="00A3091B"/>
    <w:rsid w:val="00A33F79"/>
    <w:rsid w:val="00B16378"/>
    <w:rsid w:val="00B52D35"/>
    <w:rsid w:val="00B81375"/>
    <w:rsid w:val="00BA0030"/>
    <w:rsid w:val="00BA3387"/>
    <w:rsid w:val="00BE18AC"/>
    <w:rsid w:val="00BE1B31"/>
    <w:rsid w:val="00C770E4"/>
    <w:rsid w:val="00C87CCD"/>
    <w:rsid w:val="00C93E64"/>
    <w:rsid w:val="00CE5B7F"/>
    <w:rsid w:val="00CE6842"/>
    <w:rsid w:val="00D128E8"/>
    <w:rsid w:val="00D15B17"/>
    <w:rsid w:val="00DB0ADB"/>
    <w:rsid w:val="00DE46E9"/>
    <w:rsid w:val="00E23AEC"/>
    <w:rsid w:val="00E3311D"/>
    <w:rsid w:val="00E55C52"/>
    <w:rsid w:val="00E66C65"/>
    <w:rsid w:val="00EA7D9A"/>
    <w:rsid w:val="00EB42E0"/>
    <w:rsid w:val="00EC7FE7"/>
    <w:rsid w:val="00EF4F11"/>
    <w:rsid w:val="00F44EFF"/>
    <w:rsid w:val="00F51277"/>
    <w:rsid w:val="00FA297A"/>
    <w:rsid w:val="01EC6F27"/>
    <w:rsid w:val="02354AC4"/>
    <w:rsid w:val="02693983"/>
    <w:rsid w:val="02C001DB"/>
    <w:rsid w:val="03181128"/>
    <w:rsid w:val="037308FF"/>
    <w:rsid w:val="04253CC4"/>
    <w:rsid w:val="043C3B08"/>
    <w:rsid w:val="048252A7"/>
    <w:rsid w:val="048559B9"/>
    <w:rsid w:val="048918D5"/>
    <w:rsid w:val="068D12DC"/>
    <w:rsid w:val="08D8565E"/>
    <w:rsid w:val="0928719B"/>
    <w:rsid w:val="09AA2B18"/>
    <w:rsid w:val="09AE5339"/>
    <w:rsid w:val="09CB3C72"/>
    <w:rsid w:val="09F24281"/>
    <w:rsid w:val="09F332D3"/>
    <w:rsid w:val="0A5A5802"/>
    <w:rsid w:val="0A8657DC"/>
    <w:rsid w:val="0AD76BDF"/>
    <w:rsid w:val="0B39301A"/>
    <w:rsid w:val="0C042032"/>
    <w:rsid w:val="0C114729"/>
    <w:rsid w:val="0CAB403D"/>
    <w:rsid w:val="0F596EA0"/>
    <w:rsid w:val="0FEE39DC"/>
    <w:rsid w:val="12B27882"/>
    <w:rsid w:val="12D867B3"/>
    <w:rsid w:val="12FB1693"/>
    <w:rsid w:val="13265327"/>
    <w:rsid w:val="13312DA0"/>
    <w:rsid w:val="1383624A"/>
    <w:rsid w:val="149949DD"/>
    <w:rsid w:val="154B5900"/>
    <w:rsid w:val="15B74B3D"/>
    <w:rsid w:val="16932915"/>
    <w:rsid w:val="16AC0D33"/>
    <w:rsid w:val="177118C8"/>
    <w:rsid w:val="18847AB6"/>
    <w:rsid w:val="197A7CE9"/>
    <w:rsid w:val="197B7DFB"/>
    <w:rsid w:val="1994535D"/>
    <w:rsid w:val="19FE2CB7"/>
    <w:rsid w:val="1BCA1ACD"/>
    <w:rsid w:val="1CCF421E"/>
    <w:rsid w:val="1DBC22B9"/>
    <w:rsid w:val="1EB45EDD"/>
    <w:rsid w:val="1F1B1829"/>
    <w:rsid w:val="1F266171"/>
    <w:rsid w:val="1F504178"/>
    <w:rsid w:val="1F912F0B"/>
    <w:rsid w:val="1FCA50D8"/>
    <w:rsid w:val="21502DD4"/>
    <w:rsid w:val="21D510E1"/>
    <w:rsid w:val="21EA32D6"/>
    <w:rsid w:val="222A58B9"/>
    <w:rsid w:val="222D5714"/>
    <w:rsid w:val="2458639A"/>
    <w:rsid w:val="2536656E"/>
    <w:rsid w:val="254E633E"/>
    <w:rsid w:val="264F7660"/>
    <w:rsid w:val="26DD05FE"/>
    <w:rsid w:val="293051A5"/>
    <w:rsid w:val="29C66920"/>
    <w:rsid w:val="29F956FA"/>
    <w:rsid w:val="2A7F07B7"/>
    <w:rsid w:val="2A8F054A"/>
    <w:rsid w:val="2ABF783D"/>
    <w:rsid w:val="2B6A2DB9"/>
    <w:rsid w:val="2C37192A"/>
    <w:rsid w:val="2CD255D0"/>
    <w:rsid w:val="2D0A216C"/>
    <w:rsid w:val="2D7C5865"/>
    <w:rsid w:val="2DF24FA7"/>
    <w:rsid w:val="300D10AC"/>
    <w:rsid w:val="30CE21D5"/>
    <w:rsid w:val="314224CD"/>
    <w:rsid w:val="317E5AB1"/>
    <w:rsid w:val="31F40618"/>
    <w:rsid w:val="32D06280"/>
    <w:rsid w:val="33472198"/>
    <w:rsid w:val="33973618"/>
    <w:rsid w:val="34341833"/>
    <w:rsid w:val="34FD0428"/>
    <w:rsid w:val="3500450B"/>
    <w:rsid w:val="35377EEC"/>
    <w:rsid w:val="35741236"/>
    <w:rsid w:val="369F7A5C"/>
    <w:rsid w:val="375851D6"/>
    <w:rsid w:val="378C0A8E"/>
    <w:rsid w:val="380A1DC0"/>
    <w:rsid w:val="38101B9C"/>
    <w:rsid w:val="383D5862"/>
    <w:rsid w:val="3840606E"/>
    <w:rsid w:val="38590436"/>
    <w:rsid w:val="39C03051"/>
    <w:rsid w:val="39D54436"/>
    <w:rsid w:val="39E97FB5"/>
    <w:rsid w:val="39F42546"/>
    <w:rsid w:val="3A6A46B2"/>
    <w:rsid w:val="3ABC4431"/>
    <w:rsid w:val="3AC823D8"/>
    <w:rsid w:val="3AE53A40"/>
    <w:rsid w:val="3B090D56"/>
    <w:rsid w:val="3B0D3EE3"/>
    <w:rsid w:val="3B6D7077"/>
    <w:rsid w:val="3B97557A"/>
    <w:rsid w:val="3B977F1B"/>
    <w:rsid w:val="3BE359AC"/>
    <w:rsid w:val="3BF32A9C"/>
    <w:rsid w:val="3C86740B"/>
    <w:rsid w:val="3C9B31EF"/>
    <w:rsid w:val="3D3D1CC7"/>
    <w:rsid w:val="3D540A1A"/>
    <w:rsid w:val="3D5D3ADC"/>
    <w:rsid w:val="3E6320ED"/>
    <w:rsid w:val="3E890A78"/>
    <w:rsid w:val="3ED8660D"/>
    <w:rsid w:val="3EF731D8"/>
    <w:rsid w:val="3F58334C"/>
    <w:rsid w:val="3FC0070A"/>
    <w:rsid w:val="403E26AF"/>
    <w:rsid w:val="408564B7"/>
    <w:rsid w:val="410C1123"/>
    <w:rsid w:val="41224523"/>
    <w:rsid w:val="413712DF"/>
    <w:rsid w:val="41C75E7E"/>
    <w:rsid w:val="41FA6726"/>
    <w:rsid w:val="42102A4C"/>
    <w:rsid w:val="42BE177A"/>
    <w:rsid w:val="43080B80"/>
    <w:rsid w:val="458125EF"/>
    <w:rsid w:val="470A4C5D"/>
    <w:rsid w:val="47A91832"/>
    <w:rsid w:val="47DB77B6"/>
    <w:rsid w:val="47EF6A34"/>
    <w:rsid w:val="48CA58A2"/>
    <w:rsid w:val="49762EF2"/>
    <w:rsid w:val="49944630"/>
    <w:rsid w:val="4AA4069B"/>
    <w:rsid w:val="4C4A7566"/>
    <w:rsid w:val="4C501966"/>
    <w:rsid w:val="4D1559D2"/>
    <w:rsid w:val="4DFD0C8C"/>
    <w:rsid w:val="4E296C8F"/>
    <w:rsid w:val="4EC33294"/>
    <w:rsid w:val="4EF62D25"/>
    <w:rsid w:val="502920D3"/>
    <w:rsid w:val="51165C12"/>
    <w:rsid w:val="516D7130"/>
    <w:rsid w:val="52691723"/>
    <w:rsid w:val="52941EC3"/>
    <w:rsid w:val="53184C86"/>
    <w:rsid w:val="55863B2B"/>
    <w:rsid w:val="56B8284C"/>
    <w:rsid w:val="56F13376"/>
    <w:rsid w:val="57077977"/>
    <w:rsid w:val="577C13D2"/>
    <w:rsid w:val="58E411F2"/>
    <w:rsid w:val="5AC76AB9"/>
    <w:rsid w:val="5AE55CF0"/>
    <w:rsid w:val="5B170A7B"/>
    <w:rsid w:val="5BB74420"/>
    <w:rsid w:val="5C306AB4"/>
    <w:rsid w:val="5D07084D"/>
    <w:rsid w:val="5D1D62C6"/>
    <w:rsid w:val="5D752131"/>
    <w:rsid w:val="5D8248C0"/>
    <w:rsid w:val="5EA62183"/>
    <w:rsid w:val="5FA47B29"/>
    <w:rsid w:val="5FB72596"/>
    <w:rsid w:val="5FFB7D10"/>
    <w:rsid w:val="6034618D"/>
    <w:rsid w:val="60581777"/>
    <w:rsid w:val="61211026"/>
    <w:rsid w:val="61286907"/>
    <w:rsid w:val="614B34EC"/>
    <w:rsid w:val="619E58A6"/>
    <w:rsid w:val="62121127"/>
    <w:rsid w:val="62185EC0"/>
    <w:rsid w:val="631E37FA"/>
    <w:rsid w:val="63F476FC"/>
    <w:rsid w:val="648D20B5"/>
    <w:rsid w:val="65AF7CBA"/>
    <w:rsid w:val="65D046A1"/>
    <w:rsid w:val="66CC1F3B"/>
    <w:rsid w:val="66FE1D0B"/>
    <w:rsid w:val="67E44279"/>
    <w:rsid w:val="685250A9"/>
    <w:rsid w:val="68D72640"/>
    <w:rsid w:val="6938229E"/>
    <w:rsid w:val="694737C2"/>
    <w:rsid w:val="6A360C23"/>
    <w:rsid w:val="6ABE0CDE"/>
    <w:rsid w:val="6AF122CD"/>
    <w:rsid w:val="6BA80E83"/>
    <w:rsid w:val="6BB4100F"/>
    <w:rsid w:val="6CEB4D0C"/>
    <w:rsid w:val="6D9D64F1"/>
    <w:rsid w:val="6DEF621C"/>
    <w:rsid w:val="6F1D7B59"/>
    <w:rsid w:val="6F415CC4"/>
    <w:rsid w:val="6FDD60AD"/>
    <w:rsid w:val="6FDE59E8"/>
    <w:rsid w:val="700D0A68"/>
    <w:rsid w:val="700F1F97"/>
    <w:rsid w:val="712358E0"/>
    <w:rsid w:val="71A85A8C"/>
    <w:rsid w:val="72405442"/>
    <w:rsid w:val="72C675D4"/>
    <w:rsid w:val="731E2BC2"/>
    <w:rsid w:val="742350D8"/>
    <w:rsid w:val="74AC6E2F"/>
    <w:rsid w:val="7553013F"/>
    <w:rsid w:val="75727501"/>
    <w:rsid w:val="758F2A81"/>
    <w:rsid w:val="75FB61BF"/>
    <w:rsid w:val="769C521E"/>
    <w:rsid w:val="76EB5631"/>
    <w:rsid w:val="77730CB9"/>
    <w:rsid w:val="7ACC7C4D"/>
    <w:rsid w:val="7B08561A"/>
    <w:rsid w:val="7B586274"/>
    <w:rsid w:val="7BFF6CC0"/>
    <w:rsid w:val="7CE05F5A"/>
    <w:rsid w:val="7CFC1C26"/>
    <w:rsid w:val="7D4F3FD6"/>
    <w:rsid w:val="7E0E1BFF"/>
    <w:rsid w:val="7EC31E93"/>
    <w:rsid w:val="7F9C0935"/>
    <w:rsid w:val="7FF0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7162E-5916-4508-8F56-E3539159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line">
    <w:name w:val="lin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qFormat/>
  </w:style>
  <w:style w:type="character" w:customStyle="1" w:styleId="small-caps">
    <w:name w:val="small-caps"/>
    <w:basedOn w:val="DefaultParagraphFont"/>
    <w:qFormat/>
  </w:style>
  <w:style w:type="character" w:customStyle="1" w:styleId="indent-1-breaks">
    <w:name w:val="indent-1-breaks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DefaultParagraphFont"/>
    <w:qFormat/>
    <w:rPr>
      <w:rFonts w:ascii="Times New Roman" w:hAnsi="Times New Roman" w:cs="Times New Roman" w:hint="default"/>
    </w:rPr>
  </w:style>
  <w:style w:type="character" w:customStyle="1" w:styleId="17">
    <w:name w:val="17"/>
    <w:basedOn w:val="DefaultParagraphFont"/>
    <w:qFormat/>
    <w:rPr>
      <w:rFonts w:ascii="Times New Roman" w:hAnsi="Times New Roman" w:cs="Times New Roman" w:hint="default"/>
    </w:rPr>
  </w:style>
  <w:style w:type="character" w:customStyle="1" w:styleId="18">
    <w:name w:val="18"/>
    <w:basedOn w:val="DefaultParagraphFont"/>
    <w:qFormat/>
    <w:rPr>
      <w:rFonts w:ascii="Times New Roman" w:hAnsi="Times New Roman" w:cs="Times New Roman" w:hint="default"/>
    </w:rPr>
  </w:style>
  <w:style w:type="character" w:customStyle="1" w:styleId="19">
    <w:name w:val="19"/>
    <w:basedOn w:val="DefaultParagraphFont"/>
    <w:qFormat/>
    <w:rPr>
      <w:rFonts w:ascii="Times New Roman" w:hAnsi="Times New Roman" w:cs="Times New Roman" w:hint="default"/>
    </w:rPr>
  </w:style>
  <w:style w:type="paragraph" w:customStyle="1" w:styleId="BodyText21">
    <w:name w:val="Body Text 21"/>
    <w:basedOn w:val="Normal"/>
    <w:qFormat/>
    <w:rPr>
      <w:rFonts w:ascii="Tahoma" w:hAnsi="Tahoma"/>
      <w:b/>
      <w:sz w:val="20"/>
    </w:rPr>
  </w:style>
  <w:style w:type="paragraph" w:customStyle="1" w:styleId="font9">
    <w:name w:val="font_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E1B1F9-B5A0-4865-B77B-C7B58C85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Marica</dc:creator>
  <cp:lastModifiedBy>valerie</cp:lastModifiedBy>
  <cp:revision>53</cp:revision>
  <cp:lastPrinted>2019-06-20T23:29:00Z</cp:lastPrinted>
  <dcterms:created xsi:type="dcterms:W3CDTF">2019-05-30T13:55:00Z</dcterms:created>
  <dcterms:modified xsi:type="dcterms:W3CDTF">2019-06-26T11:38:00Z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